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06" w:rsidRPr="00734306" w:rsidRDefault="00734306" w:rsidP="00734306">
      <w:pPr>
        <w:shd w:val="clear" w:color="auto" w:fill="FFFFFF"/>
        <w:spacing w:after="0" w:line="288" w:lineRule="atLeast"/>
        <w:outlineLvl w:val="1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73430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Инструкция: как путешествовать с домашним животным по территории России</w:t>
      </w:r>
    </w:p>
    <w:p w:rsidR="00734306" w:rsidRPr="00734306" w:rsidRDefault="00734306" w:rsidP="00734306">
      <w:pPr>
        <w:shd w:val="clear" w:color="auto" w:fill="FFFFFF"/>
        <w:spacing w:after="0" w:line="288" w:lineRule="atLeast"/>
        <w:outlineLvl w:val="2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343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Шаг №1. Оформите необходимые документы</w:t>
      </w:r>
    </w:p>
    <w:p w:rsidR="00734306" w:rsidRPr="00734306" w:rsidRDefault="00734306" w:rsidP="00734306">
      <w:pPr>
        <w:shd w:val="clear" w:color="auto" w:fill="FFFFFF"/>
        <w:spacing w:after="0" w:line="240" w:lineRule="auto"/>
        <w:ind w:firstLine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Путешествовать с животным, перевозимым для личного пользования, по территории России авиа-, ж/д- или автотранспортом, достаточно просто.</w:t>
      </w:r>
    </w:p>
    <w:p w:rsidR="00734306" w:rsidRPr="00734306" w:rsidRDefault="00734306" w:rsidP="00734306">
      <w:pPr>
        <w:shd w:val="clear" w:color="auto" w:fill="FFFFFF"/>
        <w:spacing w:after="0" w:line="240" w:lineRule="auto"/>
        <w:ind w:firstLine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этого понадобится только оформить ветеринарный паспорт (</w:t>
      </w:r>
      <w:hyperlink r:id="rId5" w:history="1">
        <w:r w:rsidRPr="00734306">
          <w:rPr>
            <w:rFonts w:ascii="Tahoma" w:eastAsia="Times New Roman" w:hAnsi="Tahoma" w:cs="Tahoma"/>
            <w:color w:val="AF1D05"/>
            <w:sz w:val="18"/>
            <w:szCs w:val="18"/>
            <w:u w:val="single"/>
            <w:lang w:eastAsia="ru-RU"/>
          </w:rPr>
          <w:t>пример заполненного документа</w:t>
        </w:r>
      </w:hyperlink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734306" w:rsidRPr="00734306" w:rsidRDefault="00734306" w:rsidP="00734306">
      <w:pPr>
        <w:pBdr>
          <w:top w:val="single" w:sz="6" w:space="2" w:color="C6D880"/>
          <w:left w:val="single" w:sz="6" w:space="31" w:color="C6D880"/>
          <w:bottom w:val="single" w:sz="6" w:space="4" w:color="C6D880"/>
          <w:right w:val="single" w:sz="6" w:space="4" w:color="C6D880"/>
        </w:pBdr>
        <w:shd w:val="clear" w:color="auto" w:fill="F1FEE2"/>
        <w:spacing w:after="0" w:line="240" w:lineRule="auto"/>
        <w:rPr>
          <w:rFonts w:ascii="Tahoma" w:eastAsia="Times New Roman" w:hAnsi="Tahoma" w:cs="Tahoma"/>
          <w:color w:val="008000"/>
          <w:sz w:val="18"/>
          <w:szCs w:val="18"/>
          <w:lang w:eastAsia="ru-RU"/>
        </w:rPr>
      </w:pPr>
      <w:r w:rsidRPr="00734306">
        <w:rPr>
          <w:rFonts w:ascii="Tahoma" w:eastAsia="Times New Roman" w:hAnsi="Tahoma" w:cs="Tahoma"/>
          <w:color w:val="008000"/>
          <w:sz w:val="18"/>
          <w:szCs w:val="18"/>
          <w:lang w:eastAsia="ru-RU"/>
        </w:rPr>
        <w:t>В паспорте должна стоять отметка о вакцинации животного. Действующая прививка против бешенства – обязательное условие.</w:t>
      </w:r>
    </w:p>
    <w:p w:rsidR="00734306" w:rsidRPr="00734306" w:rsidRDefault="00734306" w:rsidP="00734306">
      <w:pPr>
        <w:shd w:val="clear" w:color="auto" w:fill="FFFFFF"/>
        <w:spacing w:after="0" w:line="240" w:lineRule="auto"/>
        <w:ind w:firstLine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Дополнительно никаких документов оформлять не нужно.</w:t>
      </w:r>
    </w:p>
    <w:p w:rsidR="00734306" w:rsidRPr="00734306" w:rsidRDefault="00734306" w:rsidP="00734306">
      <w:pPr>
        <w:pBdr>
          <w:top w:val="single" w:sz="6" w:space="2" w:color="EEB2B2"/>
          <w:left w:val="single" w:sz="6" w:space="31" w:color="EEB2B2"/>
          <w:bottom w:val="single" w:sz="6" w:space="4" w:color="EEB2B2"/>
          <w:right w:val="single" w:sz="6" w:space="4" w:color="EEB2B2"/>
        </w:pBdr>
        <w:shd w:val="clear" w:color="auto" w:fill="FFD9D9"/>
        <w:spacing w:after="0" w:line="240" w:lineRule="auto"/>
        <w:rPr>
          <w:rFonts w:ascii="Tahoma" w:eastAsia="Times New Roman" w:hAnsi="Tahoma" w:cs="Tahoma"/>
          <w:color w:val="991010"/>
          <w:sz w:val="18"/>
          <w:szCs w:val="18"/>
          <w:lang w:eastAsia="ru-RU"/>
        </w:rPr>
      </w:pPr>
      <w:r w:rsidRPr="00734306">
        <w:rPr>
          <w:rFonts w:ascii="Tahoma" w:eastAsia="Times New Roman" w:hAnsi="Tahoma" w:cs="Tahoma"/>
          <w:color w:val="991010"/>
          <w:sz w:val="18"/>
          <w:szCs w:val="18"/>
          <w:lang w:eastAsia="ru-RU"/>
        </w:rPr>
        <w:t>Затем вместе с паспортом и животным необходимо посетить Станцию по борьбе с болезнями животных (СББЖ), где государственный ветеринарный врач проведет клинический осмотр питомца и проставит соответствующие отметки в его документ. Визит должен состоятся заблаговременно до поездки, но не раньше, чем за 14 дней.</w:t>
      </w:r>
    </w:p>
    <w:p w:rsidR="00734306" w:rsidRPr="00734306" w:rsidRDefault="00734306" w:rsidP="00734306">
      <w:pPr>
        <w:shd w:val="clear" w:color="auto" w:fill="FFFFFF"/>
        <w:spacing w:after="0" w:line="240" w:lineRule="auto"/>
        <w:ind w:firstLine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путешествующих это исчерпывающий список обязательных процедур.</w:t>
      </w:r>
    </w:p>
    <w:p w:rsidR="00734306" w:rsidRPr="00734306" w:rsidRDefault="00734306" w:rsidP="00734306">
      <w:pPr>
        <w:shd w:val="clear" w:color="auto" w:fill="FFFFFF"/>
        <w:spacing w:after="0" w:line="240" w:lineRule="auto"/>
        <w:ind w:firstLine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Однако, если животное перемещается со сменой владельца и/или для участия в выставочных мероприятиях, необходимо оформление ветеринарного свидетельства.</w:t>
      </w:r>
    </w:p>
    <w:p w:rsidR="00734306" w:rsidRPr="00734306" w:rsidRDefault="00734306" w:rsidP="00734306">
      <w:pPr>
        <w:shd w:val="clear" w:color="auto" w:fill="FFFFFF"/>
        <w:spacing w:after="0" w:line="240" w:lineRule="auto"/>
        <w:ind w:firstLine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Этот документ можно получить в Станции по борьбе с болезнями животных (СББЖ).</w:t>
      </w:r>
    </w:p>
    <w:p w:rsidR="00734306" w:rsidRPr="00734306" w:rsidRDefault="00734306" w:rsidP="00734306">
      <w:pPr>
        <w:shd w:val="clear" w:color="auto" w:fill="FFFFFF"/>
        <w:spacing w:after="0" w:line="240" w:lineRule="auto"/>
        <w:ind w:firstLine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Москве и Московской области для оформления ветеринарного свидетельства необходимо обратиться в СББЖ за несколько дней до поездки. С собой у вас должен быть ветеринарный паспорт с отметкой о вакцинации против бешенства, а также информацией о результатах лабораторных исследований кала животного на яйца глист, проведенных в аккредитованной лаборатории не ранее чем за 5 дней до поездки.</w:t>
      </w:r>
    </w:p>
    <w:p w:rsidR="00734306" w:rsidRPr="00734306" w:rsidRDefault="00734306" w:rsidP="00734306">
      <w:pPr>
        <w:shd w:val="clear" w:color="auto" w:fill="FFFFFF"/>
        <w:spacing w:after="0" w:line="240" w:lineRule="auto"/>
        <w:ind w:firstLine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 правило, в других российских регионах требования аналогичные, но лучше заранее уточнить их в СББЖ.</w:t>
      </w:r>
    </w:p>
    <w:p w:rsidR="00734306" w:rsidRPr="00734306" w:rsidRDefault="00734306" w:rsidP="00734306">
      <w:pPr>
        <w:shd w:val="clear" w:color="auto" w:fill="FFFFFF"/>
        <w:spacing w:after="0" w:line="240" w:lineRule="auto"/>
        <w:ind w:firstLine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у вашего животного нет действующей прививки от бешенства, позаботьтесь о том, чтобы сделать ее заранее. Согласно требованиям законодательства, оформление ветеринарного свидетельства может осуществляться не ранее чем через 20 дней после вакцинации животного.</w:t>
      </w:r>
    </w:p>
    <w:p w:rsidR="00734306" w:rsidRPr="00734306" w:rsidRDefault="00734306" w:rsidP="00734306">
      <w:pPr>
        <w:pBdr>
          <w:top w:val="single" w:sz="6" w:space="2" w:color="EEB2B2"/>
          <w:left w:val="single" w:sz="6" w:space="31" w:color="EEB2B2"/>
          <w:bottom w:val="single" w:sz="6" w:space="4" w:color="EEB2B2"/>
          <w:right w:val="single" w:sz="6" w:space="4" w:color="EEB2B2"/>
        </w:pBdr>
        <w:shd w:val="clear" w:color="auto" w:fill="FFD9D9"/>
        <w:spacing w:after="0" w:line="240" w:lineRule="auto"/>
        <w:rPr>
          <w:rFonts w:ascii="Tahoma" w:eastAsia="Times New Roman" w:hAnsi="Tahoma" w:cs="Tahoma"/>
          <w:color w:val="991010"/>
          <w:sz w:val="18"/>
          <w:szCs w:val="18"/>
          <w:lang w:eastAsia="ru-RU"/>
        </w:rPr>
      </w:pPr>
      <w:r w:rsidRPr="00734306">
        <w:rPr>
          <w:rFonts w:ascii="Tahoma" w:eastAsia="Times New Roman" w:hAnsi="Tahoma" w:cs="Tahoma"/>
          <w:color w:val="991010"/>
          <w:sz w:val="18"/>
          <w:szCs w:val="18"/>
          <w:lang w:eastAsia="ru-RU"/>
        </w:rPr>
        <w:t>Обратите внимание, что ветеринарное свидетельство действует в течение 5 дней до начала поездки, в период всей поездки и до ее завершения и/или реализации животного.</w:t>
      </w:r>
    </w:p>
    <w:p w:rsidR="00734306" w:rsidRPr="00734306" w:rsidRDefault="00734306" w:rsidP="00734306">
      <w:pPr>
        <w:shd w:val="clear" w:color="auto" w:fill="FFFFFF"/>
        <w:spacing w:after="0" w:line="240" w:lineRule="auto"/>
        <w:ind w:firstLine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путешествии авиатранспортом необходимо заранее уточнить требования авиакомпаний и при необходимости перед посадкой предъявить документы на животного сотрудникам авиакомпании.</w:t>
      </w:r>
    </w:p>
    <w:p w:rsidR="00734306" w:rsidRPr="00734306" w:rsidRDefault="00734306" w:rsidP="00734306">
      <w:pPr>
        <w:shd w:val="clear" w:color="auto" w:fill="FFFFFF"/>
        <w:spacing w:after="0" w:line="240" w:lineRule="auto"/>
        <w:ind w:firstLine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Будьте готовы предъявить ветеринарное свидетельство или ветеринарный паспорт железнодорожному служащему, если путешествуете поездом.</w:t>
      </w:r>
    </w:p>
    <w:p w:rsidR="00734306" w:rsidRPr="00734306" w:rsidRDefault="00734306" w:rsidP="00734306">
      <w:pPr>
        <w:shd w:val="clear" w:color="auto" w:fill="FFFFFF"/>
        <w:spacing w:after="0" w:line="288" w:lineRule="atLeast"/>
        <w:outlineLvl w:val="2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343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Особые правила для путешествующих с животными из/в Калининградскую область</w:t>
      </w:r>
    </w:p>
    <w:p w:rsidR="00734306" w:rsidRPr="00734306" w:rsidRDefault="00734306" w:rsidP="00734306">
      <w:pPr>
        <w:shd w:val="clear" w:color="auto" w:fill="FFFFFF"/>
        <w:spacing w:after="0" w:line="240" w:lineRule="auto"/>
        <w:ind w:firstLine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вы путешествуете с домашним животным из/в Калининградскую область авиатранспортом, никаких дополнительных документов оформлять не понадобится. Достаточно ветеринарного паспорта с отметкой о прививке против бешенства.</w:t>
      </w:r>
    </w:p>
    <w:p w:rsidR="00734306" w:rsidRPr="00734306" w:rsidRDefault="00734306" w:rsidP="00734306">
      <w:pPr>
        <w:pBdr>
          <w:top w:val="single" w:sz="6" w:space="2" w:color="EEB2B2"/>
          <w:left w:val="single" w:sz="6" w:space="31" w:color="EEB2B2"/>
          <w:bottom w:val="single" w:sz="6" w:space="4" w:color="EEB2B2"/>
          <w:right w:val="single" w:sz="6" w:space="4" w:color="EEB2B2"/>
        </w:pBdr>
        <w:shd w:val="clear" w:color="auto" w:fill="FFD9D9"/>
        <w:spacing w:after="0" w:line="240" w:lineRule="auto"/>
        <w:rPr>
          <w:rFonts w:ascii="Tahoma" w:eastAsia="Times New Roman" w:hAnsi="Tahoma" w:cs="Tahoma"/>
          <w:color w:val="991010"/>
          <w:sz w:val="18"/>
          <w:szCs w:val="18"/>
          <w:lang w:eastAsia="ru-RU"/>
        </w:rPr>
      </w:pPr>
      <w:r w:rsidRPr="00734306">
        <w:rPr>
          <w:rFonts w:ascii="Tahoma" w:eastAsia="Times New Roman" w:hAnsi="Tahoma" w:cs="Tahoma"/>
          <w:color w:val="991010"/>
          <w:sz w:val="18"/>
          <w:szCs w:val="18"/>
          <w:lang w:eastAsia="ru-RU"/>
        </w:rPr>
        <w:t xml:space="preserve">Однако, если вы едете на поезде или машине, по пути следования вы пересечете территорию Европейского союза. Поэтому вам кроме паспорта понадобится </w:t>
      </w:r>
      <w:proofErr w:type="spellStart"/>
      <w:r w:rsidRPr="00734306">
        <w:rPr>
          <w:rFonts w:ascii="Tahoma" w:eastAsia="Times New Roman" w:hAnsi="Tahoma" w:cs="Tahoma"/>
          <w:color w:val="991010"/>
          <w:sz w:val="18"/>
          <w:szCs w:val="18"/>
          <w:lang w:eastAsia="ru-RU"/>
        </w:rPr>
        <w:t>Евросправка</w:t>
      </w:r>
      <w:proofErr w:type="spellEnd"/>
      <w:r w:rsidRPr="00734306">
        <w:rPr>
          <w:rFonts w:ascii="Tahoma" w:eastAsia="Times New Roman" w:hAnsi="Tahoma" w:cs="Tahoma"/>
          <w:color w:val="991010"/>
          <w:sz w:val="18"/>
          <w:szCs w:val="18"/>
          <w:lang w:eastAsia="ru-RU"/>
        </w:rPr>
        <w:t>.</w:t>
      </w:r>
    </w:p>
    <w:p w:rsidR="00734306" w:rsidRPr="00734306" w:rsidRDefault="00734306" w:rsidP="00734306">
      <w:pPr>
        <w:shd w:val="clear" w:color="auto" w:fill="FFFFFF"/>
        <w:spacing w:after="0" w:line="240" w:lineRule="auto"/>
        <w:ind w:firstLine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Вы можете получить ее в представительстве </w:t>
      </w:r>
      <w:proofErr w:type="spellStart"/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Россельхознадзора</w:t>
      </w:r>
      <w:proofErr w:type="spellEnd"/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заранее, если путешествуете ж/д транспортом, или в пункте пропуска через государственную границу, если едете на автомобиле.</w:t>
      </w:r>
    </w:p>
    <w:p w:rsidR="00734306" w:rsidRPr="00734306" w:rsidRDefault="00734306" w:rsidP="00734306">
      <w:pPr>
        <w:shd w:val="clear" w:color="auto" w:fill="FFFFFF"/>
        <w:spacing w:after="0" w:line="240" w:lineRule="auto"/>
        <w:ind w:firstLine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Кроме того, чтобы сократить время, </w:t>
      </w:r>
      <w:proofErr w:type="spellStart"/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Евросправку</w:t>
      </w:r>
      <w:proofErr w:type="spellEnd"/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можно оформить самостоятельно и заверить ее у инспектора </w:t>
      </w:r>
      <w:proofErr w:type="spellStart"/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Россельхознадзора</w:t>
      </w:r>
      <w:proofErr w:type="spellEnd"/>
      <w:r w:rsidRPr="0073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bookmarkStart w:id="0" w:name="_GoBack"/>
      <w:bookmarkEnd w:id="0"/>
    </w:p>
    <w:p w:rsidR="001050B5" w:rsidRPr="001050B5" w:rsidRDefault="001050B5" w:rsidP="001050B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1050B5" w:rsidRPr="0010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CBF"/>
    <w:multiLevelType w:val="multilevel"/>
    <w:tmpl w:val="3D204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2283C"/>
    <w:multiLevelType w:val="hybridMultilevel"/>
    <w:tmpl w:val="F57C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052AB"/>
    <w:multiLevelType w:val="multilevel"/>
    <w:tmpl w:val="5FB0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8642D8"/>
    <w:multiLevelType w:val="multilevel"/>
    <w:tmpl w:val="3AE2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60635"/>
    <w:multiLevelType w:val="multilevel"/>
    <w:tmpl w:val="B3F2E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F8"/>
    <w:rsid w:val="000F7770"/>
    <w:rsid w:val="001050B5"/>
    <w:rsid w:val="00540B19"/>
    <w:rsid w:val="005467CC"/>
    <w:rsid w:val="00734306"/>
    <w:rsid w:val="00874009"/>
    <w:rsid w:val="00A55AAB"/>
    <w:rsid w:val="00A851BB"/>
    <w:rsid w:val="00B67EE0"/>
    <w:rsid w:val="00DD58F8"/>
    <w:rsid w:val="00E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A827"/>
  <w15:chartTrackingRefBased/>
  <w15:docId w15:val="{C45F492E-E1A7-4203-B97A-24F38500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AAB"/>
    <w:pPr>
      <w:ind w:left="720"/>
      <w:contextualSpacing/>
    </w:pPr>
  </w:style>
  <w:style w:type="paragraph" w:customStyle="1" w:styleId="paragraph">
    <w:name w:val="paragraph"/>
    <w:basedOn w:val="a"/>
    <w:rsid w:val="0087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74009"/>
  </w:style>
  <w:style w:type="character" w:customStyle="1" w:styleId="eop">
    <w:name w:val="eop"/>
    <w:basedOn w:val="a0"/>
    <w:rsid w:val="00874009"/>
  </w:style>
  <w:style w:type="character" w:customStyle="1" w:styleId="scxw129839452">
    <w:name w:val="scxw129839452"/>
    <w:basedOn w:val="a0"/>
    <w:rsid w:val="00874009"/>
  </w:style>
  <w:style w:type="paragraph" w:styleId="a4">
    <w:name w:val="Normal (Web)"/>
    <w:basedOn w:val="a"/>
    <w:uiPriority w:val="99"/>
    <w:semiHidden/>
    <w:unhideWhenUsed/>
    <w:rsid w:val="00A8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51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5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5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3750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0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2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8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3442">
                      <w:marLeft w:val="3675"/>
                      <w:marRight w:val="4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7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42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7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vps.gov.ru/fsvps-docs/ru/importExport/pets/vetpasspo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2021-06-16T05:59:00Z</cp:lastPrinted>
  <dcterms:created xsi:type="dcterms:W3CDTF">2019-08-01T10:04:00Z</dcterms:created>
  <dcterms:modified xsi:type="dcterms:W3CDTF">2021-09-15T06:24:00Z</dcterms:modified>
</cp:coreProperties>
</file>